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E5" w:rsidRPr="00B9403E" w:rsidRDefault="00B9403E" w:rsidP="00B9403E">
      <w:pPr>
        <w:ind w:firstLine="567"/>
        <w:jc w:val="both"/>
      </w:pPr>
      <w:r>
        <w:rPr>
          <w:rFonts w:ascii="Times New Roman" w:hAnsi="Times New Roman"/>
          <w:sz w:val="28"/>
          <w:szCs w:val="24"/>
        </w:rPr>
        <w:t xml:space="preserve">Здание и прилегающая к зданию территория Смоленской областной филармонии соответствует требованиям доступности для лиц с ограниченными возможностями. Входы в здание, пути движения внутри </w:t>
      </w:r>
      <w:r>
        <w:rPr>
          <w:rFonts w:ascii="Times New Roman" w:hAnsi="Times New Roman"/>
          <w:sz w:val="28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(в том числе пути эвакуации), концертный зал, музыкальная гостиная, санитарно-гигиенические помещения, система информации доступны полностью всем, что позволяет обеспечить доступ услуг учреждения лицам с ограниченными возможностями здоровья. Для инвалидов, передвигающихся на креслах-колясках и имеющих нарушение опорно-двигательного аппарата, установлена кнопка вызова, имеется откидной пандус внутри помещения, </w:t>
      </w:r>
      <w:proofErr w:type="spellStart"/>
      <w:r>
        <w:rPr>
          <w:rFonts w:ascii="Times New Roman" w:hAnsi="Times New Roman"/>
          <w:sz w:val="28"/>
          <w:szCs w:val="24"/>
        </w:rPr>
        <w:t>ступенькоход</w:t>
      </w:r>
      <w:proofErr w:type="spellEnd"/>
      <w:r>
        <w:rPr>
          <w:rFonts w:ascii="Times New Roman" w:hAnsi="Times New Roman"/>
          <w:sz w:val="28"/>
          <w:szCs w:val="24"/>
        </w:rPr>
        <w:t>. Для инвалидов с нарушение</w:t>
      </w:r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 зрения установлены указатели движения, таблички с шрифтом Брайля, мнемосхемы</w:t>
      </w:r>
      <w:r>
        <w:rPr>
          <w:rFonts w:ascii="Times New Roman" w:hAnsi="Times New Roman"/>
          <w:sz w:val="28"/>
          <w:szCs w:val="24"/>
        </w:rPr>
        <w:t>, официальный сайт учреждения имеет версию для слабовидящих.</w:t>
      </w:r>
    </w:p>
    <w:sectPr w:rsidR="000919E5" w:rsidRPr="00B9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3E"/>
    <w:rsid w:val="004D4F71"/>
    <w:rsid w:val="00551956"/>
    <w:rsid w:val="00B9403E"/>
    <w:rsid w:val="00D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06DB-15F8-4A2A-A9D6-199AEB11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2019-10-03T14:15:00Z</dcterms:created>
  <dcterms:modified xsi:type="dcterms:W3CDTF">2019-10-03T14:30:00Z</dcterms:modified>
</cp:coreProperties>
</file>